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032"/>
      </w:tblGrid>
      <w:tr w:rsidR="005F0946" w14:paraId="1FADA753" w14:textId="77777777" w:rsidTr="00AB381A">
        <w:trPr>
          <w:trHeight w:val="80"/>
        </w:trPr>
        <w:tc>
          <w:tcPr>
            <w:tcW w:w="5316" w:type="dxa"/>
          </w:tcPr>
          <w:p w14:paraId="034967D2" w14:textId="77777777" w:rsidR="005F0946" w:rsidRDefault="005B221D" w:rsidP="00AB381A">
            <w:pPr>
              <w:tabs>
                <w:tab w:val="left" w:pos="5100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ED87472" wp14:editId="70F7F342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-7620</wp:posOffset>
                  </wp:positionV>
                  <wp:extent cx="3086100" cy="779290"/>
                  <wp:effectExtent l="0" t="0" r="0" b="1905"/>
                  <wp:wrapNone/>
                  <wp:docPr id="2" name="Рисунок 2" descr="C:\Users\администратор\AppData\Local\Microsoft\Windows\INetCache\Content.Word\Log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AppData\Local\Microsoft\Windows\INetCache\Content.Word\Log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411" cy="788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32" w:type="dxa"/>
          </w:tcPr>
          <w:p w14:paraId="32208994" w14:textId="77777777" w:rsidR="005F0946" w:rsidRPr="00AB381A" w:rsidRDefault="006869AC" w:rsidP="00AB381A">
            <w:pPr>
              <w:tabs>
                <w:tab w:val="left" w:pos="7230"/>
              </w:tabs>
              <w:ind w:firstLine="672"/>
              <w:rPr>
                <w:rFonts w:ascii="Times New Roman" w:hAnsi="Times New Roman" w:cs="Times New Roman"/>
                <w:sz w:val="28"/>
              </w:rPr>
            </w:pPr>
            <w:r w:rsidRPr="00AB381A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14:paraId="254AC5A4" w14:textId="77777777" w:rsidR="006869AC" w:rsidRDefault="00E57147" w:rsidP="00AB381A">
            <w:pPr>
              <w:tabs>
                <w:tab w:val="left" w:pos="7230"/>
              </w:tabs>
              <w:ind w:firstLine="67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5F0946" w:rsidRPr="00AB381A">
              <w:rPr>
                <w:rFonts w:ascii="Times New Roman" w:hAnsi="Times New Roman" w:cs="Times New Roman"/>
                <w:sz w:val="28"/>
              </w:rPr>
              <w:t xml:space="preserve">иректор </w:t>
            </w:r>
          </w:p>
          <w:p w14:paraId="408CEB03" w14:textId="77777777" w:rsidR="005F0946" w:rsidRPr="00AB381A" w:rsidRDefault="005F0946" w:rsidP="00AB381A">
            <w:pPr>
              <w:tabs>
                <w:tab w:val="left" w:pos="7230"/>
              </w:tabs>
              <w:ind w:firstLine="672"/>
              <w:rPr>
                <w:rFonts w:ascii="Times New Roman" w:hAnsi="Times New Roman" w:cs="Times New Roman"/>
                <w:sz w:val="28"/>
              </w:rPr>
            </w:pPr>
            <w:r w:rsidRPr="00AB381A">
              <w:rPr>
                <w:rFonts w:ascii="Times New Roman" w:hAnsi="Times New Roman" w:cs="Times New Roman"/>
                <w:sz w:val="28"/>
              </w:rPr>
              <w:t>ОАО «</w:t>
            </w:r>
            <w:proofErr w:type="spellStart"/>
            <w:r w:rsidRPr="00AB381A">
              <w:rPr>
                <w:rFonts w:ascii="Times New Roman" w:hAnsi="Times New Roman" w:cs="Times New Roman"/>
                <w:sz w:val="28"/>
              </w:rPr>
              <w:t>БелВитунифарм</w:t>
            </w:r>
            <w:proofErr w:type="spellEnd"/>
            <w:r w:rsidRPr="00AB381A">
              <w:rPr>
                <w:rFonts w:ascii="Times New Roman" w:hAnsi="Times New Roman" w:cs="Times New Roman"/>
                <w:sz w:val="28"/>
              </w:rPr>
              <w:t>»</w:t>
            </w:r>
          </w:p>
          <w:p w14:paraId="7920A209" w14:textId="77777777" w:rsidR="005F0946" w:rsidRPr="00AB381A" w:rsidRDefault="005F0946" w:rsidP="00AB381A">
            <w:pPr>
              <w:tabs>
                <w:tab w:val="left" w:pos="7230"/>
              </w:tabs>
              <w:ind w:firstLine="672"/>
              <w:rPr>
                <w:rFonts w:ascii="Times New Roman" w:hAnsi="Times New Roman" w:cs="Times New Roman"/>
                <w:sz w:val="28"/>
              </w:rPr>
            </w:pPr>
          </w:p>
          <w:p w14:paraId="73F52C33" w14:textId="77777777" w:rsidR="005F0946" w:rsidRDefault="005F0946" w:rsidP="00E57147">
            <w:pPr>
              <w:tabs>
                <w:tab w:val="left" w:pos="7230"/>
              </w:tabs>
              <w:ind w:firstLine="672"/>
              <w:rPr>
                <w:rFonts w:ascii="Times New Roman" w:hAnsi="Times New Roman" w:cs="Times New Roman"/>
              </w:rPr>
            </w:pPr>
            <w:r w:rsidRPr="00AB381A">
              <w:rPr>
                <w:rFonts w:ascii="Times New Roman" w:hAnsi="Times New Roman" w:cs="Times New Roman"/>
                <w:sz w:val="28"/>
              </w:rPr>
              <w:t xml:space="preserve">______________ </w:t>
            </w:r>
            <w:proofErr w:type="spellStart"/>
            <w:r w:rsidR="00E57147">
              <w:rPr>
                <w:rFonts w:ascii="Times New Roman" w:hAnsi="Times New Roman" w:cs="Times New Roman"/>
                <w:sz w:val="28"/>
              </w:rPr>
              <w:t>С.А.Большаков</w:t>
            </w:r>
            <w:proofErr w:type="spellEnd"/>
          </w:p>
        </w:tc>
      </w:tr>
    </w:tbl>
    <w:p w14:paraId="63F8EC4C" w14:textId="77777777" w:rsidR="00AB381A" w:rsidRDefault="00AB381A" w:rsidP="00AE4F01">
      <w:pPr>
        <w:tabs>
          <w:tab w:val="left" w:pos="22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F8E14F2" w14:textId="77777777" w:rsidR="005F0946" w:rsidRPr="005F0946" w:rsidRDefault="00B44C06" w:rsidP="00AB381A">
      <w:pPr>
        <w:tabs>
          <w:tab w:val="left" w:pos="22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0946">
        <w:rPr>
          <w:rFonts w:ascii="Times New Roman" w:hAnsi="Times New Roman" w:cs="Times New Roman"/>
          <w:b/>
          <w:sz w:val="28"/>
        </w:rPr>
        <w:t xml:space="preserve">Инструкция по применению </w:t>
      </w:r>
    </w:p>
    <w:p w14:paraId="68C672FC" w14:textId="77777777" w:rsidR="009A06B5" w:rsidRDefault="005F0946" w:rsidP="00AB381A">
      <w:pPr>
        <w:tabs>
          <w:tab w:val="left" w:pos="22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0946">
        <w:rPr>
          <w:rFonts w:ascii="Times New Roman" w:hAnsi="Times New Roman" w:cs="Times New Roman"/>
          <w:b/>
          <w:sz w:val="28"/>
        </w:rPr>
        <w:t xml:space="preserve">теста для определения количества кетоновых тел </w:t>
      </w:r>
    </w:p>
    <w:p w14:paraId="20361D0B" w14:textId="77777777" w:rsidR="00B44C06" w:rsidRPr="005F0946" w:rsidRDefault="00B44C06" w:rsidP="00AB381A">
      <w:pPr>
        <w:tabs>
          <w:tab w:val="left" w:pos="22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0946">
        <w:rPr>
          <w:rFonts w:ascii="Times New Roman" w:hAnsi="Times New Roman" w:cs="Times New Roman"/>
          <w:b/>
          <w:sz w:val="28"/>
        </w:rPr>
        <w:t>«</w:t>
      </w:r>
      <w:r w:rsidRPr="005F0946">
        <w:rPr>
          <w:rFonts w:ascii="Times New Roman" w:hAnsi="Times New Roman" w:cs="Times New Roman"/>
          <w:b/>
          <w:sz w:val="28"/>
          <w:lang w:val="en-US"/>
        </w:rPr>
        <w:t>KETO</w:t>
      </w:r>
      <w:r w:rsidRPr="005F0946">
        <w:rPr>
          <w:rFonts w:ascii="Times New Roman" w:hAnsi="Times New Roman" w:cs="Times New Roman"/>
          <w:b/>
          <w:sz w:val="28"/>
        </w:rPr>
        <w:t>-</w:t>
      </w:r>
      <w:r w:rsidRPr="005F0946">
        <w:rPr>
          <w:rFonts w:ascii="Times New Roman" w:hAnsi="Times New Roman" w:cs="Times New Roman"/>
          <w:b/>
          <w:sz w:val="28"/>
          <w:lang w:val="en-US"/>
        </w:rPr>
        <w:t>TEST</w:t>
      </w:r>
      <w:r w:rsidRPr="005F0946">
        <w:rPr>
          <w:rFonts w:ascii="Times New Roman" w:hAnsi="Times New Roman" w:cs="Times New Roman"/>
          <w:b/>
          <w:sz w:val="28"/>
        </w:rPr>
        <w:t xml:space="preserve"> </w:t>
      </w:r>
      <w:r w:rsidR="009A06B5">
        <w:rPr>
          <w:rFonts w:ascii="Times New Roman" w:hAnsi="Times New Roman" w:cs="Times New Roman"/>
          <w:b/>
          <w:sz w:val="28"/>
        </w:rPr>
        <w:t>ВБФ</w:t>
      </w:r>
      <w:r w:rsidRPr="005F0946">
        <w:rPr>
          <w:rFonts w:ascii="Times New Roman" w:hAnsi="Times New Roman" w:cs="Times New Roman"/>
          <w:b/>
          <w:sz w:val="28"/>
        </w:rPr>
        <w:t>»</w:t>
      </w:r>
    </w:p>
    <w:p w14:paraId="5704ED43" w14:textId="77777777" w:rsidR="003B51BC" w:rsidRDefault="003B51BC" w:rsidP="00A32FBB">
      <w:pPr>
        <w:tabs>
          <w:tab w:val="left" w:pos="2201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</w:rPr>
      </w:pPr>
    </w:p>
    <w:p w14:paraId="730EFB01" w14:textId="77777777" w:rsidR="00A32FBB" w:rsidRPr="005F0946" w:rsidRDefault="005F0946" w:rsidP="00A32FBB">
      <w:pPr>
        <w:tabs>
          <w:tab w:val="left" w:pos="220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5F0946">
        <w:rPr>
          <w:rFonts w:ascii="Times New Roman" w:hAnsi="Times New Roman" w:cs="Times New Roman"/>
          <w:b/>
          <w:sz w:val="24"/>
        </w:rPr>
        <w:t>1 ОБЩИЕ СВЕДЕНИЯ</w:t>
      </w:r>
    </w:p>
    <w:p w14:paraId="20C04323" w14:textId="77777777" w:rsidR="00AE4F01" w:rsidRPr="00A32FBB" w:rsidRDefault="00AE4F01" w:rsidP="00AB381A">
      <w:pPr>
        <w:tabs>
          <w:tab w:val="left" w:pos="2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32FBB">
        <w:rPr>
          <w:rFonts w:ascii="Times New Roman" w:hAnsi="Times New Roman" w:cs="Times New Roman"/>
          <w:sz w:val="24"/>
        </w:rPr>
        <w:t>1.1 </w:t>
      </w:r>
      <w:r w:rsidR="003B51BC" w:rsidRPr="003B51BC">
        <w:rPr>
          <w:rFonts w:ascii="Times New Roman" w:hAnsi="Times New Roman" w:cs="Times New Roman"/>
          <w:sz w:val="24"/>
        </w:rPr>
        <w:t xml:space="preserve">Тест для определения количества кетоновых тел </w:t>
      </w:r>
      <w:r w:rsidR="003B51BC" w:rsidRPr="003B51BC">
        <w:rPr>
          <w:rFonts w:ascii="Times New Roman" w:hAnsi="Times New Roman" w:cs="Times New Roman"/>
        </w:rPr>
        <w:t>«</w:t>
      </w:r>
      <w:r w:rsidR="003B51BC" w:rsidRPr="003B51BC">
        <w:rPr>
          <w:rFonts w:ascii="Times New Roman" w:hAnsi="Times New Roman" w:cs="Times New Roman"/>
          <w:lang w:val="en-US"/>
        </w:rPr>
        <w:t>KETO</w:t>
      </w:r>
      <w:r w:rsidR="003B51BC" w:rsidRPr="003B51BC">
        <w:rPr>
          <w:rFonts w:ascii="Times New Roman" w:hAnsi="Times New Roman" w:cs="Times New Roman"/>
        </w:rPr>
        <w:t>-</w:t>
      </w:r>
      <w:r w:rsidR="003B51BC" w:rsidRPr="003B51BC">
        <w:rPr>
          <w:rFonts w:ascii="Times New Roman" w:hAnsi="Times New Roman" w:cs="Times New Roman"/>
          <w:lang w:val="en-US"/>
        </w:rPr>
        <w:t>TEST</w:t>
      </w:r>
      <w:r w:rsidR="003B51BC" w:rsidRPr="003B51BC">
        <w:rPr>
          <w:rFonts w:ascii="Times New Roman" w:hAnsi="Times New Roman" w:cs="Times New Roman"/>
        </w:rPr>
        <w:t xml:space="preserve"> </w:t>
      </w:r>
      <w:r w:rsidR="009A06B5">
        <w:rPr>
          <w:rFonts w:ascii="Times New Roman" w:hAnsi="Times New Roman" w:cs="Times New Roman"/>
        </w:rPr>
        <w:t>ВБФ</w:t>
      </w:r>
      <w:r w:rsidR="003B51BC" w:rsidRPr="003B51BC">
        <w:rPr>
          <w:rFonts w:ascii="Times New Roman" w:hAnsi="Times New Roman" w:cs="Times New Roman"/>
        </w:rPr>
        <w:t>»</w:t>
      </w:r>
      <w:r w:rsidR="003B51BC">
        <w:rPr>
          <w:rFonts w:ascii="Times New Roman" w:hAnsi="Times New Roman" w:cs="Times New Roman"/>
        </w:rPr>
        <w:t>.</w:t>
      </w:r>
    </w:p>
    <w:p w14:paraId="0ADC4D3E" w14:textId="77777777" w:rsidR="00AE4F01" w:rsidRPr="00A32FBB" w:rsidRDefault="00AE4F01" w:rsidP="00AB381A">
      <w:pPr>
        <w:tabs>
          <w:tab w:val="left" w:pos="2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32FBB">
        <w:rPr>
          <w:rFonts w:ascii="Times New Roman" w:hAnsi="Times New Roman" w:cs="Times New Roman"/>
          <w:sz w:val="24"/>
        </w:rPr>
        <w:t>1.2 По внешнему виду представляет собой порошок белого цвета.</w:t>
      </w:r>
    </w:p>
    <w:p w14:paraId="408BE77D" w14:textId="77777777" w:rsidR="00AE4F01" w:rsidRPr="00A32FBB" w:rsidRDefault="00AE4F01" w:rsidP="00AB381A">
      <w:pPr>
        <w:tabs>
          <w:tab w:val="left" w:pos="2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32FBB">
        <w:rPr>
          <w:rFonts w:ascii="Times New Roman" w:hAnsi="Times New Roman" w:cs="Times New Roman"/>
          <w:sz w:val="24"/>
        </w:rPr>
        <w:t>1.3 </w:t>
      </w:r>
      <w:r w:rsidR="006B3204" w:rsidRPr="00A32FBB">
        <w:rPr>
          <w:rFonts w:ascii="Times New Roman" w:hAnsi="Times New Roman" w:cs="Times New Roman"/>
          <w:sz w:val="24"/>
        </w:rPr>
        <w:t xml:space="preserve">Состав </w:t>
      </w:r>
      <w:r w:rsidR="003B51BC">
        <w:rPr>
          <w:rFonts w:ascii="Times New Roman" w:hAnsi="Times New Roman" w:cs="Times New Roman"/>
          <w:sz w:val="24"/>
        </w:rPr>
        <w:t>теста</w:t>
      </w:r>
      <w:r w:rsidR="006B3204" w:rsidRPr="00A32FBB">
        <w:rPr>
          <w:rFonts w:ascii="Times New Roman" w:hAnsi="Times New Roman" w:cs="Times New Roman"/>
          <w:sz w:val="24"/>
        </w:rPr>
        <w:t xml:space="preserve">: натрия </w:t>
      </w:r>
      <w:proofErr w:type="spellStart"/>
      <w:r w:rsidR="006B3204" w:rsidRPr="00A32FBB">
        <w:rPr>
          <w:rFonts w:ascii="Times New Roman" w:hAnsi="Times New Roman" w:cs="Times New Roman"/>
          <w:sz w:val="24"/>
        </w:rPr>
        <w:t>нитропруссидного</w:t>
      </w:r>
      <w:proofErr w:type="spellEnd"/>
      <w:r w:rsidR="006B3204" w:rsidRPr="00A32FBB">
        <w:rPr>
          <w:rFonts w:ascii="Times New Roman" w:hAnsi="Times New Roman" w:cs="Times New Roman"/>
          <w:sz w:val="24"/>
        </w:rPr>
        <w:t xml:space="preserve"> 1 часть, аммония сульфата 20 частей, натрия карбоната безводного 20 частей. </w:t>
      </w:r>
    </w:p>
    <w:p w14:paraId="523C8771" w14:textId="77777777" w:rsidR="00AE4F01" w:rsidRPr="00A32FBB" w:rsidRDefault="00AE4F01" w:rsidP="00AB381A">
      <w:pPr>
        <w:tabs>
          <w:tab w:val="left" w:pos="2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32FBB">
        <w:rPr>
          <w:rFonts w:ascii="Times New Roman" w:hAnsi="Times New Roman" w:cs="Times New Roman"/>
          <w:sz w:val="24"/>
        </w:rPr>
        <w:t>1.4 </w:t>
      </w:r>
      <w:r w:rsidR="003B51BC">
        <w:rPr>
          <w:rFonts w:ascii="Times New Roman" w:hAnsi="Times New Roman" w:cs="Times New Roman"/>
          <w:sz w:val="24"/>
        </w:rPr>
        <w:t>Реактив</w:t>
      </w:r>
      <w:r w:rsidRPr="00A32FBB">
        <w:rPr>
          <w:rFonts w:ascii="Times New Roman" w:hAnsi="Times New Roman" w:cs="Times New Roman"/>
          <w:sz w:val="24"/>
        </w:rPr>
        <w:t xml:space="preserve"> </w:t>
      </w:r>
      <w:r w:rsidR="006B3204" w:rsidRPr="00A32FBB">
        <w:rPr>
          <w:rFonts w:ascii="Times New Roman" w:hAnsi="Times New Roman" w:cs="Times New Roman"/>
          <w:sz w:val="24"/>
        </w:rPr>
        <w:t>расфасовывают</w:t>
      </w:r>
      <w:r w:rsidRPr="00A32FBB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AB381A">
        <w:rPr>
          <w:rFonts w:ascii="Times New Roman" w:hAnsi="Times New Roman" w:cs="Times New Roman"/>
          <w:sz w:val="24"/>
        </w:rPr>
        <w:t>микроцентрифужные</w:t>
      </w:r>
      <w:proofErr w:type="spellEnd"/>
      <w:r w:rsidR="00AB381A">
        <w:rPr>
          <w:rFonts w:ascii="Times New Roman" w:hAnsi="Times New Roman" w:cs="Times New Roman"/>
          <w:sz w:val="24"/>
        </w:rPr>
        <w:t xml:space="preserve"> </w:t>
      </w:r>
      <w:r w:rsidRPr="00A32FBB">
        <w:rPr>
          <w:rFonts w:ascii="Times New Roman" w:hAnsi="Times New Roman" w:cs="Times New Roman"/>
          <w:sz w:val="24"/>
        </w:rPr>
        <w:t xml:space="preserve">пробирки </w:t>
      </w:r>
      <w:r w:rsidR="00AB381A">
        <w:rPr>
          <w:rFonts w:ascii="Times New Roman" w:hAnsi="Times New Roman" w:cs="Times New Roman"/>
          <w:sz w:val="24"/>
        </w:rPr>
        <w:t>(</w:t>
      </w:r>
      <w:proofErr w:type="spellStart"/>
      <w:r w:rsidR="00AB381A">
        <w:rPr>
          <w:rFonts w:ascii="Times New Roman" w:hAnsi="Times New Roman" w:cs="Times New Roman"/>
          <w:sz w:val="24"/>
        </w:rPr>
        <w:t>Эппен</w:t>
      </w:r>
      <w:r w:rsidRPr="00A32FBB">
        <w:rPr>
          <w:rFonts w:ascii="Times New Roman" w:hAnsi="Times New Roman" w:cs="Times New Roman"/>
          <w:sz w:val="24"/>
        </w:rPr>
        <w:t>дорфа</w:t>
      </w:r>
      <w:proofErr w:type="spellEnd"/>
      <w:r w:rsidR="00AB381A">
        <w:rPr>
          <w:rFonts w:ascii="Times New Roman" w:hAnsi="Times New Roman" w:cs="Times New Roman"/>
          <w:sz w:val="24"/>
        </w:rPr>
        <w:t>)</w:t>
      </w:r>
      <w:r w:rsidRPr="00A32FBB">
        <w:rPr>
          <w:rFonts w:ascii="Times New Roman" w:hAnsi="Times New Roman" w:cs="Times New Roman"/>
          <w:sz w:val="24"/>
        </w:rPr>
        <w:t xml:space="preserve"> по 0,3 г</w:t>
      </w:r>
      <w:r w:rsidR="006B3204" w:rsidRPr="00A32FBB">
        <w:rPr>
          <w:rFonts w:ascii="Times New Roman" w:hAnsi="Times New Roman" w:cs="Times New Roman"/>
          <w:sz w:val="24"/>
        </w:rPr>
        <w:t xml:space="preserve"> и упаковывают по 10, 20, 30, 40, 50, 100 штук в картонные коробки.</w:t>
      </w:r>
    </w:p>
    <w:p w14:paraId="7724DC81" w14:textId="77777777" w:rsidR="00AE4F01" w:rsidRPr="00A32FBB" w:rsidRDefault="00AE4F01" w:rsidP="00AB381A">
      <w:pPr>
        <w:tabs>
          <w:tab w:val="left" w:pos="2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32FBB">
        <w:rPr>
          <w:rFonts w:ascii="Times New Roman" w:hAnsi="Times New Roman" w:cs="Times New Roman"/>
          <w:sz w:val="24"/>
        </w:rPr>
        <w:t>1.5 Х</w:t>
      </w:r>
      <w:r w:rsidR="006869AC">
        <w:rPr>
          <w:rFonts w:ascii="Times New Roman" w:hAnsi="Times New Roman" w:cs="Times New Roman"/>
          <w:sz w:val="24"/>
        </w:rPr>
        <w:t>ранить в упаковке изготовителя при температуре от плюс 18</w:t>
      </w:r>
      <w:r w:rsidRPr="00A32FBB">
        <w:rPr>
          <w:rFonts w:ascii="Times New Roman" w:hAnsi="Times New Roman" w:cs="Times New Roman"/>
          <w:sz w:val="24"/>
        </w:rPr>
        <w:t xml:space="preserve"> С до плюс 25 С.</w:t>
      </w:r>
    </w:p>
    <w:p w14:paraId="5C2C34A0" w14:textId="77777777" w:rsidR="00B44C06" w:rsidRPr="00A32FBB" w:rsidRDefault="006B3204" w:rsidP="00AB381A">
      <w:pPr>
        <w:tabs>
          <w:tab w:val="left" w:pos="2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32FBB">
        <w:rPr>
          <w:rFonts w:ascii="Times New Roman" w:hAnsi="Times New Roman" w:cs="Times New Roman"/>
          <w:sz w:val="24"/>
        </w:rPr>
        <w:t xml:space="preserve">1.6 Срок годности составляет </w:t>
      </w:r>
      <w:r w:rsidR="00AA7361">
        <w:rPr>
          <w:rFonts w:ascii="Times New Roman" w:hAnsi="Times New Roman" w:cs="Times New Roman"/>
          <w:sz w:val="24"/>
        </w:rPr>
        <w:t>1 год</w:t>
      </w:r>
      <w:r w:rsidR="00A32FBB" w:rsidRPr="00A32FBB">
        <w:rPr>
          <w:rFonts w:ascii="Times New Roman" w:hAnsi="Times New Roman" w:cs="Times New Roman"/>
          <w:sz w:val="24"/>
        </w:rPr>
        <w:t xml:space="preserve"> </w:t>
      </w:r>
      <w:r w:rsidRPr="00A32FBB">
        <w:rPr>
          <w:rFonts w:ascii="Times New Roman" w:hAnsi="Times New Roman" w:cs="Times New Roman"/>
          <w:sz w:val="24"/>
        </w:rPr>
        <w:t xml:space="preserve">со дня производства при </w:t>
      </w:r>
      <w:r w:rsidR="006869AC">
        <w:rPr>
          <w:rFonts w:ascii="Times New Roman" w:hAnsi="Times New Roman" w:cs="Times New Roman"/>
          <w:sz w:val="24"/>
        </w:rPr>
        <w:t xml:space="preserve">соблюдении </w:t>
      </w:r>
      <w:r w:rsidRPr="00A32FBB">
        <w:rPr>
          <w:rFonts w:ascii="Times New Roman" w:hAnsi="Times New Roman" w:cs="Times New Roman"/>
          <w:sz w:val="24"/>
        </w:rPr>
        <w:t>условии хранения</w:t>
      </w:r>
      <w:r w:rsidR="006869AC">
        <w:rPr>
          <w:rFonts w:ascii="Times New Roman" w:hAnsi="Times New Roman" w:cs="Times New Roman"/>
          <w:sz w:val="24"/>
        </w:rPr>
        <w:t xml:space="preserve"> и транспортирования.</w:t>
      </w:r>
    </w:p>
    <w:p w14:paraId="26EBD064" w14:textId="77777777" w:rsidR="00AE4F01" w:rsidRPr="00A32FBB" w:rsidRDefault="00AE4F01" w:rsidP="00AB381A">
      <w:pPr>
        <w:tabs>
          <w:tab w:val="left" w:pos="2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3FA6663E" w14:textId="77777777" w:rsidR="00A32FBB" w:rsidRPr="005F0946" w:rsidRDefault="005F0946" w:rsidP="00AB381A">
      <w:pPr>
        <w:tabs>
          <w:tab w:val="left" w:pos="22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F0946">
        <w:rPr>
          <w:rFonts w:ascii="Times New Roman" w:hAnsi="Times New Roman" w:cs="Times New Roman"/>
          <w:b/>
          <w:sz w:val="24"/>
        </w:rPr>
        <w:t>2 ДИАГНОСТИЧЕСКИЕ СВОЙСТВА</w:t>
      </w:r>
    </w:p>
    <w:p w14:paraId="6DAD3129" w14:textId="77777777" w:rsidR="00A32FBB" w:rsidRPr="00A32FBB" w:rsidRDefault="005F0946" w:rsidP="00AB381A">
      <w:pPr>
        <w:tabs>
          <w:tab w:val="left" w:pos="2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2.1 </w:t>
      </w:r>
      <w:r w:rsidR="006B3204" w:rsidRPr="00A32FBB">
        <w:rPr>
          <w:rFonts w:ascii="Times New Roman" w:hAnsi="Times New Roman" w:cs="Times New Roman"/>
          <w:sz w:val="24"/>
        </w:rPr>
        <w:t xml:space="preserve">Кетоновые (ацетоновые) тела состоят из ацетона, ацетоуксусной кислоты, которые являются промежуточными продуктами обмена веществ в организме и могут увеличиваться при его нарушении в крови, моче и в молоке. </w:t>
      </w:r>
      <w:r w:rsidR="00A32FBB" w:rsidRPr="00A32FBB">
        <w:rPr>
          <w:rFonts w:ascii="Times New Roman" w:hAnsi="Times New Roman" w:cs="Times New Roman"/>
          <w:sz w:val="24"/>
        </w:rPr>
        <w:t xml:space="preserve">Повышение уровня кетоновых тел в крови, моче и </w:t>
      </w:r>
      <w:proofErr w:type="gramStart"/>
      <w:r w:rsidR="00A32FBB" w:rsidRPr="00A32FBB">
        <w:rPr>
          <w:rFonts w:ascii="Times New Roman" w:hAnsi="Times New Roman" w:cs="Times New Roman"/>
          <w:sz w:val="24"/>
        </w:rPr>
        <w:t>молоке</w:t>
      </w:r>
      <w:proofErr w:type="gramEnd"/>
      <w:r w:rsidR="00A32FBB" w:rsidRPr="00A32FBB">
        <w:rPr>
          <w:rFonts w:ascii="Times New Roman" w:hAnsi="Times New Roman" w:cs="Times New Roman"/>
          <w:sz w:val="24"/>
        </w:rPr>
        <w:t xml:space="preserve"> и других биологических субстратах свидетельствует о нарушении углеводного, жирового и других видов обмена.</w:t>
      </w:r>
    </w:p>
    <w:p w14:paraId="2843ED87" w14:textId="77777777" w:rsidR="00A32FBB" w:rsidRPr="00AB381A" w:rsidRDefault="005F0946" w:rsidP="00AB381A">
      <w:pPr>
        <w:tabs>
          <w:tab w:val="left" w:pos="2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2.2 </w:t>
      </w:r>
      <w:r w:rsidR="00AB381A">
        <w:rPr>
          <w:rFonts w:ascii="Times New Roman" w:hAnsi="Times New Roman" w:cs="Times New Roman"/>
          <w:sz w:val="24"/>
        </w:rPr>
        <w:t>Тест основывается на выявлении одного из основных кетоновых тел β-</w:t>
      </w:r>
      <w:r w:rsidR="00AB381A">
        <w:rPr>
          <w:rFonts w:ascii="Times New Roman" w:hAnsi="Times New Roman" w:cs="Times New Roman"/>
          <w:sz w:val="24"/>
          <w:lang w:val="en-US"/>
        </w:rPr>
        <w:t>Hydroxybutyrate</w:t>
      </w:r>
      <w:r w:rsidR="00AB381A" w:rsidRPr="00AB381A">
        <w:rPr>
          <w:rFonts w:ascii="Times New Roman" w:hAnsi="Times New Roman" w:cs="Times New Roman"/>
          <w:sz w:val="24"/>
        </w:rPr>
        <w:t xml:space="preserve"> (</w:t>
      </w:r>
      <w:r w:rsidR="00AB381A">
        <w:rPr>
          <w:rFonts w:ascii="Times New Roman" w:hAnsi="Times New Roman" w:cs="Times New Roman"/>
          <w:sz w:val="24"/>
          <w:lang w:val="en-US"/>
        </w:rPr>
        <w:t>BHB</w:t>
      </w:r>
      <w:r w:rsidR="00AB381A" w:rsidRPr="00AB381A">
        <w:rPr>
          <w:rFonts w:ascii="Times New Roman" w:hAnsi="Times New Roman" w:cs="Times New Roman"/>
          <w:sz w:val="24"/>
        </w:rPr>
        <w:t>)</w:t>
      </w:r>
      <w:r w:rsidR="00AB381A">
        <w:rPr>
          <w:rFonts w:ascii="Times New Roman" w:hAnsi="Times New Roman" w:cs="Times New Roman"/>
          <w:sz w:val="24"/>
        </w:rPr>
        <w:t xml:space="preserve"> или </w:t>
      </w:r>
      <w:proofErr w:type="spellStart"/>
      <w:r w:rsidR="00AB381A">
        <w:rPr>
          <w:rFonts w:ascii="Times New Roman" w:hAnsi="Times New Roman" w:cs="Times New Roman"/>
          <w:sz w:val="24"/>
        </w:rPr>
        <w:t>гидромасляной</w:t>
      </w:r>
      <w:proofErr w:type="spellEnd"/>
      <w:r w:rsidR="00AB381A">
        <w:rPr>
          <w:rFonts w:ascii="Times New Roman" w:hAnsi="Times New Roman" w:cs="Times New Roman"/>
          <w:sz w:val="24"/>
        </w:rPr>
        <w:t xml:space="preserve"> кислоты, формирующейся в организме во время заболевания.</w:t>
      </w:r>
    </w:p>
    <w:p w14:paraId="50FC22CB" w14:textId="77777777" w:rsidR="00AB381A" w:rsidRPr="00A32FBB" w:rsidRDefault="00AB381A" w:rsidP="00AB381A">
      <w:pPr>
        <w:tabs>
          <w:tab w:val="left" w:pos="2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 Своевременное выявление коров, заболевших субклиническим </w:t>
      </w:r>
      <w:proofErr w:type="spellStart"/>
      <w:r>
        <w:rPr>
          <w:rFonts w:ascii="Times New Roman" w:hAnsi="Times New Roman" w:cs="Times New Roman"/>
          <w:sz w:val="24"/>
        </w:rPr>
        <w:t>кетозом</w:t>
      </w:r>
      <w:proofErr w:type="spellEnd"/>
      <w:r>
        <w:rPr>
          <w:rFonts w:ascii="Times New Roman" w:hAnsi="Times New Roman" w:cs="Times New Roman"/>
          <w:sz w:val="24"/>
        </w:rPr>
        <w:t xml:space="preserve"> позволяет увеличить объем производства молока на 5-7 %, сохранить поголовье для последующих лактаций, избежать клинического </w:t>
      </w:r>
      <w:proofErr w:type="spellStart"/>
      <w:r>
        <w:rPr>
          <w:rFonts w:ascii="Times New Roman" w:hAnsi="Times New Roman" w:cs="Times New Roman"/>
          <w:sz w:val="24"/>
        </w:rPr>
        <w:t>кетоза</w:t>
      </w:r>
      <w:proofErr w:type="spellEnd"/>
      <w:r>
        <w:rPr>
          <w:rFonts w:ascii="Times New Roman" w:hAnsi="Times New Roman" w:cs="Times New Roman"/>
          <w:sz w:val="24"/>
        </w:rPr>
        <w:t xml:space="preserve"> и сопутствующих заболеваний.</w:t>
      </w:r>
    </w:p>
    <w:p w14:paraId="73CF9BE9" w14:textId="77777777" w:rsidR="006B3204" w:rsidRPr="00A32FBB" w:rsidRDefault="006B3204" w:rsidP="00AB381A">
      <w:pPr>
        <w:tabs>
          <w:tab w:val="left" w:pos="2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7E9D357F" w14:textId="77777777" w:rsidR="006B3204" w:rsidRPr="005F0946" w:rsidRDefault="005F0946" w:rsidP="00AB381A">
      <w:pPr>
        <w:tabs>
          <w:tab w:val="left" w:pos="22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F0946">
        <w:rPr>
          <w:rFonts w:ascii="Times New Roman" w:hAnsi="Times New Roman" w:cs="Times New Roman"/>
          <w:b/>
          <w:sz w:val="24"/>
        </w:rPr>
        <w:t>3 ПОРЯДОК ПРИМЕНЕНИЯ</w:t>
      </w:r>
    </w:p>
    <w:p w14:paraId="701A5314" w14:textId="77777777" w:rsidR="00A32FBB" w:rsidRDefault="005F0946" w:rsidP="00AB381A">
      <w:pPr>
        <w:tabs>
          <w:tab w:val="left" w:pos="2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3.1 </w:t>
      </w:r>
      <w:r w:rsidR="003B51BC">
        <w:rPr>
          <w:rFonts w:ascii="Times New Roman" w:hAnsi="Times New Roman" w:cs="Times New Roman"/>
          <w:sz w:val="24"/>
        </w:rPr>
        <w:t>Тест</w:t>
      </w:r>
      <w:r w:rsidR="00A32FBB">
        <w:rPr>
          <w:rFonts w:ascii="Times New Roman" w:hAnsi="Times New Roman" w:cs="Times New Roman"/>
          <w:sz w:val="24"/>
        </w:rPr>
        <w:t xml:space="preserve"> предназначен для </w:t>
      </w:r>
      <w:r w:rsidR="0067024F">
        <w:rPr>
          <w:rFonts w:ascii="Times New Roman" w:hAnsi="Times New Roman" w:cs="Times New Roman"/>
          <w:sz w:val="24"/>
        </w:rPr>
        <w:t>качественног</w:t>
      </w:r>
      <w:r w:rsidR="006869AC">
        <w:rPr>
          <w:rFonts w:ascii="Times New Roman" w:hAnsi="Times New Roman" w:cs="Times New Roman"/>
          <w:sz w:val="24"/>
        </w:rPr>
        <w:t xml:space="preserve">о и </w:t>
      </w:r>
      <w:r w:rsidR="0067024F">
        <w:rPr>
          <w:rFonts w:ascii="Times New Roman" w:hAnsi="Times New Roman" w:cs="Times New Roman"/>
          <w:sz w:val="24"/>
        </w:rPr>
        <w:t xml:space="preserve">полуколичественного </w:t>
      </w:r>
      <w:r w:rsidR="00A32FBB">
        <w:rPr>
          <w:rFonts w:ascii="Times New Roman" w:hAnsi="Times New Roman" w:cs="Times New Roman"/>
          <w:sz w:val="24"/>
        </w:rPr>
        <w:t xml:space="preserve">определения </w:t>
      </w:r>
      <w:r w:rsidR="0067024F">
        <w:rPr>
          <w:rFonts w:ascii="Times New Roman" w:hAnsi="Times New Roman" w:cs="Times New Roman"/>
          <w:sz w:val="24"/>
        </w:rPr>
        <w:t>кетоновых тел в молоке</w:t>
      </w:r>
      <w:r w:rsidR="009A06B5">
        <w:rPr>
          <w:rFonts w:ascii="Times New Roman" w:hAnsi="Times New Roman" w:cs="Times New Roman"/>
          <w:sz w:val="24"/>
        </w:rPr>
        <w:t xml:space="preserve"> и моче</w:t>
      </w:r>
      <w:r w:rsidR="00E14080">
        <w:rPr>
          <w:rFonts w:ascii="Times New Roman" w:hAnsi="Times New Roman" w:cs="Times New Roman"/>
          <w:sz w:val="24"/>
        </w:rPr>
        <w:t xml:space="preserve"> у коров</w:t>
      </w:r>
      <w:r w:rsidR="0067024F">
        <w:rPr>
          <w:rFonts w:ascii="Times New Roman" w:hAnsi="Times New Roman" w:cs="Times New Roman"/>
          <w:sz w:val="24"/>
        </w:rPr>
        <w:t xml:space="preserve">. </w:t>
      </w:r>
      <w:r w:rsidR="00E14080">
        <w:rPr>
          <w:rFonts w:ascii="Times New Roman" w:hAnsi="Times New Roman" w:cs="Times New Roman"/>
          <w:sz w:val="24"/>
        </w:rPr>
        <w:t>Обязательному исследованию на содержание кетоновых тел подвергают высокопродуктивных коров, коров при потере веса и продуктивности молока, а также коров в проблемных стадах.</w:t>
      </w:r>
    </w:p>
    <w:p w14:paraId="3CF20F8A" w14:textId="77777777" w:rsidR="003544DA" w:rsidRDefault="005F0946" w:rsidP="00AB381A">
      <w:pPr>
        <w:tabs>
          <w:tab w:val="left" w:pos="2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3.2 </w:t>
      </w:r>
      <w:r w:rsidR="003544DA">
        <w:rPr>
          <w:rFonts w:ascii="Times New Roman" w:hAnsi="Times New Roman" w:cs="Times New Roman"/>
          <w:sz w:val="24"/>
        </w:rPr>
        <w:t xml:space="preserve">Контроль стада должен проводиться в период с 2-го по 14-ый день лактации, когда риск заболевания </w:t>
      </w:r>
      <w:proofErr w:type="spellStart"/>
      <w:r w:rsidR="003544DA">
        <w:rPr>
          <w:rFonts w:ascii="Times New Roman" w:hAnsi="Times New Roman" w:cs="Times New Roman"/>
          <w:sz w:val="24"/>
        </w:rPr>
        <w:t>кетозом</w:t>
      </w:r>
      <w:proofErr w:type="spellEnd"/>
      <w:r w:rsidR="003544DA">
        <w:rPr>
          <w:rFonts w:ascii="Times New Roman" w:hAnsi="Times New Roman" w:cs="Times New Roman"/>
          <w:sz w:val="24"/>
        </w:rPr>
        <w:t xml:space="preserve"> наиболее высок. В некоторых случая этот период может продолжаться до 21 дня. </w:t>
      </w:r>
    </w:p>
    <w:p w14:paraId="2D4B02EA" w14:textId="77777777" w:rsidR="003544DA" w:rsidRDefault="005F0946" w:rsidP="00AB381A">
      <w:pPr>
        <w:tabs>
          <w:tab w:val="left" w:pos="2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3.3 </w:t>
      </w:r>
      <w:r w:rsidR="003544DA">
        <w:rPr>
          <w:rFonts w:ascii="Times New Roman" w:hAnsi="Times New Roman" w:cs="Times New Roman"/>
          <w:sz w:val="24"/>
        </w:rPr>
        <w:t>В проблемных стадах, которые заметно часто испытывают различные заболевания, метриты, маститы, потерю веса и продуктивности молока и др., рекомендуется тестировать всех новотельных коров на протяжении 6-ти недель лактации.</w:t>
      </w:r>
      <w:r w:rsidR="003544DA" w:rsidRPr="003544DA">
        <w:rPr>
          <w:rFonts w:ascii="Times New Roman" w:hAnsi="Times New Roman" w:cs="Times New Roman"/>
          <w:sz w:val="24"/>
        </w:rPr>
        <w:t xml:space="preserve"> </w:t>
      </w:r>
      <w:r w:rsidR="003544DA">
        <w:rPr>
          <w:rFonts w:ascii="Times New Roman" w:hAnsi="Times New Roman" w:cs="Times New Roman"/>
          <w:sz w:val="24"/>
        </w:rPr>
        <w:t xml:space="preserve">Тестирование всех первотелок один раз в неделю во время первых двух недель лактации позволяет определять </w:t>
      </w:r>
      <w:r>
        <w:rPr>
          <w:rFonts w:ascii="Times New Roman" w:hAnsi="Times New Roman" w:cs="Times New Roman"/>
          <w:sz w:val="24"/>
        </w:rPr>
        <w:t xml:space="preserve">до </w:t>
      </w:r>
      <w:r w:rsidR="003544DA">
        <w:rPr>
          <w:rFonts w:ascii="Times New Roman" w:hAnsi="Times New Roman" w:cs="Times New Roman"/>
          <w:sz w:val="24"/>
        </w:rPr>
        <w:t>95 % субклинических коров.</w:t>
      </w:r>
    </w:p>
    <w:p w14:paraId="31BBA66C" w14:textId="77777777" w:rsidR="00AE4F01" w:rsidRDefault="005F0946" w:rsidP="00AB381A">
      <w:pPr>
        <w:tabs>
          <w:tab w:val="left" w:pos="2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3.4 </w:t>
      </w:r>
      <w:r w:rsidR="003544DA">
        <w:rPr>
          <w:rFonts w:ascii="Times New Roman" w:hAnsi="Times New Roman" w:cs="Times New Roman"/>
          <w:sz w:val="24"/>
        </w:rPr>
        <w:t xml:space="preserve">Для проведения исследования необходимо отобрать </w:t>
      </w:r>
      <w:r w:rsidR="00AE4F01" w:rsidRPr="00A32FBB">
        <w:rPr>
          <w:rFonts w:ascii="Times New Roman" w:hAnsi="Times New Roman" w:cs="Times New Roman"/>
          <w:sz w:val="24"/>
        </w:rPr>
        <w:t>пробу молок</w:t>
      </w:r>
      <w:r w:rsidR="003544DA">
        <w:rPr>
          <w:rFonts w:ascii="Times New Roman" w:hAnsi="Times New Roman" w:cs="Times New Roman"/>
          <w:sz w:val="24"/>
        </w:rPr>
        <w:t>а</w:t>
      </w:r>
      <w:r w:rsidR="009A06B5">
        <w:rPr>
          <w:rFonts w:ascii="Times New Roman" w:hAnsi="Times New Roman" w:cs="Times New Roman"/>
          <w:sz w:val="24"/>
        </w:rPr>
        <w:t xml:space="preserve"> или мочи</w:t>
      </w:r>
      <w:r w:rsidR="00AE4F01" w:rsidRPr="00A32FBB">
        <w:rPr>
          <w:rFonts w:ascii="Times New Roman" w:hAnsi="Times New Roman" w:cs="Times New Roman"/>
          <w:sz w:val="24"/>
        </w:rPr>
        <w:t xml:space="preserve"> в чистый контейнер.</w:t>
      </w:r>
      <w:r w:rsidR="003B51BC">
        <w:rPr>
          <w:rFonts w:ascii="Times New Roman" w:hAnsi="Times New Roman" w:cs="Times New Roman"/>
          <w:sz w:val="24"/>
        </w:rPr>
        <w:t xml:space="preserve"> В случае, если молоко стояло некоторое время, перед применением теста тщательно перемешайте его.</w:t>
      </w:r>
    </w:p>
    <w:p w14:paraId="06EC47CB" w14:textId="77777777" w:rsidR="00546CD8" w:rsidRDefault="005F0946" w:rsidP="00AB381A">
      <w:pPr>
        <w:tabs>
          <w:tab w:val="left" w:pos="2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3.5 </w:t>
      </w:r>
      <w:r w:rsidR="00632EE7">
        <w:rPr>
          <w:rFonts w:ascii="Times New Roman" w:hAnsi="Times New Roman" w:cs="Times New Roman"/>
          <w:sz w:val="24"/>
        </w:rPr>
        <w:t>В проб</w:t>
      </w:r>
      <w:r w:rsidR="003544DA">
        <w:rPr>
          <w:rFonts w:ascii="Times New Roman" w:hAnsi="Times New Roman" w:cs="Times New Roman"/>
          <w:sz w:val="24"/>
        </w:rPr>
        <w:t>ир</w:t>
      </w:r>
      <w:r w:rsidR="00632EE7">
        <w:rPr>
          <w:rFonts w:ascii="Times New Roman" w:hAnsi="Times New Roman" w:cs="Times New Roman"/>
          <w:sz w:val="24"/>
        </w:rPr>
        <w:t>ку с тестом добавляют 1 мл исследуемо</w:t>
      </w:r>
      <w:r w:rsidR="009A06B5">
        <w:rPr>
          <w:rFonts w:ascii="Times New Roman" w:hAnsi="Times New Roman" w:cs="Times New Roman"/>
          <w:sz w:val="24"/>
        </w:rPr>
        <w:t>й жидкости.</w:t>
      </w:r>
      <w:r w:rsidR="00632EE7">
        <w:rPr>
          <w:rFonts w:ascii="Times New Roman" w:hAnsi="Times New Roman" w:cs="Times New Roman"/>
          <w:sz w:val="24"/>
        </w:rPr>
        <w:t xml:space="preserve"> Через 40-60 секунд учитывают результат теста, сравнивая с цветовой шкалой, размещенной в инструкции по применению и на упаковке.</w:t>
      </w:r>
    </w:p>
    <w:p w14:paraId="318ADFF5" w14:textId="77777777" w:rsidR="003544DA" w:rsidRPr="00A32FBB" w:rsidRDefault="005F0946" w:rsidP="00AB381A">
      <w:pPr>
        <w:tabs>
          <w:tab w:val="left" w:pos="2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3.6 </w:t>
      </w:r>
      <w:r w:rsidR="003544DA" w:rsidRPr="00A32FBB">
        <w:rPr>
          <w:rFonts w:ascii="Times New Roman" w:hAnsi="Times New Roman" w:cs="Times New Roman"/>
          <w:sz w:val="24"/>
        </w:rPr>
        <w:t>В молоке (молозиве) здоровых коров сумма кетоновых тел (бета-оксимасляная, ацетоуксусная кислоты, ацетон) составляет не более 8 мг%.</w:t>
      </w:r>
    </w:p>
    <w:p w14:paraId="37BE9019" w14:textId="77777777" w:rsidR="003544DA" w:rsidRDefault="005F0946" w:rsidP="00AB381A">
      <w:pPr>
        <w:tabs>
          <w:tab w:val="left" w:pos="2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3.7 </w:t>
      </w:r>
      <w:r w:rsidR="009A06B5">
        <w:rPr>
          <w:rFonts w:ascii="Times New Roman" w:hAnsi="Times New Roman" w:cs="Times New Roman"/>
          <w:sz w:val="24"/>
        </w:rPr>
        <w:t>Окраска смеси исследуемой жидкости</w:t>
      </w:r>
      <w:r w:rsidR="003544DA" w:rsidRPr="00A32FBB">
        <w:rPr>
          <w:rFonts w:ascii="Times New Roman" w:hAnsi="Times New Roman" w:cs="Times New Roman"/>
          <w:sz w:val="24"/>
        </w:rPr>
        <w:t xml:space="preserve"> в сиреневый цвет соответствует о наличии в </w:t>
      </w:r>
      <w:r w:rsidR="009A06B5">
        <w:rPr>
          <w:rFonts w:ascii="Times New Roman" w:hAnsi="Times New Roman" w:cs="Times New Roman"/>
          <w:sz w:val="24"/>
        </w:rPr>
        <w:t xml:space="preserve">ней </w:t>
      </w:r>
      <w:r w:rsidR="003544DA" w:rsidRPr="00A32FBB">
        <w:rPr>
          <w:rFonts w:ascii="Times New Roman" w:hAnsi="Times New Roman" w:cs="Times New Roman"/>
          <w:sz w:val="24"/>
        </w:rPr>
        <w:t>более 10 % кетоновых тел.</w:t>
      </w:r>
    </w:p>
    <w:p w14:paraId="24AADD9C" w14:textId="77777777" w:rsidR="005F0946" w:rsidRPr="00A32FBB" w:rsidRDefault="005F0946" w:rsidP="00AB381A">
      <w:pPr>
        <w:tabs>
          <w:tab w:val="left" w:pos="2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Цветовая шкала для определения содержания кетоновых тел в молоке</w:t>
      </w:r>
    </w:p>
    <w:p w14:paraId="4A046AEF" w14:textId="77777777" w:rsidR="00632EE7" w:rsidRDefault="005E30B7" w:rsidP="00A32FBB">
      <w:pPr>
        <w:tabs>
          <w:tab w:val="left" w:pos="220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 w14:anchorId="733C0D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160.5pt">
            <v:imagedata r:id="rId7" o:title="спектр ммоль" croptop="7710f" cropbottom="29556f" cropright="19372f"/>
          </v:shape>
        </w:pict>
      </w:r>
    </w:p>
    <w:tbl>
      <w:tblPr>
        <w:tblStyle w:val="a4"/>
        <w:tblpPr w:leftFromText="180" w:rightFromText="180" w:vertAnchor="text" w:horzAnchor="margin" w:tblpXSpec="center" w:tblpY="360"/>
        <w:tblW w:w="0" w:type="auto"/>
        <w:tblLook w:val="04A0" w:firstRow="1" w:lastRow="0" w:firstColumn="1" w:lastColumn="0" w:noHBand="0" w:noVBand="1"/>
      </w:tblPr>
      <w:tblGrid>
        <w:gridCol w:w="5671"/>
        <w:gridCol w:w="4111"/>
      </w:tblGrid>
      <w:tr w:rsidR="005F0946" w:rsidRPr="00632EE7" w14:paraId="1E3462A7" w14:textId="77777777" w:rsidTr="00AB381A">
        <w:trPr>
          <w:trHeight w:val="695"/>
        </w:trPr>
        <w:tc>
          <w:tcPr>
            <w:tcW w:w="5671" w:type="dxa"/>
            <w:vAlign w:val="center"/>
          </w:tcPr>
          <w:p w14:paraId="268734AF" w14:textId="77777777" w:rsidR="005F0946" w:rsidRPr="00AB381A" w:rsidRDefault="005F0946" w:rsidP="00AB381A">
            <w:pPr>
              <w:tabs>
                <w:tab w:val="left" w:pos="220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381A">
              <w:rPr>
                <w:rFonts w:ascii="Times New Roman" w:hAnsi="Times New Roman" w:cs="Times New Roman"/>
                <w:b/>
                <w:sz w:val="28"/>
              </w:rPr>
              <w:t xml:space="preserve">Концентрация ВНВ </w:t>
            </w:r>
          </w:p>
        </w:tc>
        <w:tc>
          <w:tcPr>
            <w:tcW w:w="4111" w:type="dxa"/>
            <w:vAlign w:val="center"/>
          </w:tcPr>
          <w:p w14:paraId="2BFCD998" w14:textId="77777777" w:rsidR="005F0946" w:rsidRPr="00AB381A" w:rsidRDefault="005F0946" w:rsidP="005F0946">
            <w:pPr>
              <w:tabs>
                <w:tab w:val="left" w:pos="220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381A"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5F0946" w:rsidRPr="00632EE7" w14:paraId="15971D61" w14:textId="77777777" w:rsidTr="005F0946">
        <w:tc>
          <w:tcPr>
            <w:tcW w:w="5671" w:type="dxa"/>
          </w:tcPr>
          <w:p w14:paraId="5AB9709D" w14:textId="77777777" w:rsidR="005F0946" w:rsidRPr="00632EE7" w:rsidRDefault="005F0946" w:rsidP="00E57147">
            <w:pPr>
              <w:tabs>
                <w:tab w:val="left" w:pos="2201"/>
              </w:tabs>
              <w:jc w:val="both"/>
              <w:rPr>
                <w:rFonts w:ascii="Times New Roman" w:hAnsi="Times New Roman" w:cs="Times New Roman"/>
              </w:rPr>
            </w:pPr>
            <w:r w:rsidRPr="00632EE7">
              <w:rPr>
                <w:rFonts w:ascii="Times New Roman" w:hAnsi="Times New Roman" w:cs="Times New Roman"/>
              </w:rPr>
              <w:t xml:space="preserve">0-99 </w:t>
            </w:r>
            <w:r w:rsidR="00E57147">
              <w:rPr>
                <w:rFonts w:ascii="Times New Roman" w:hAnsi="Times New Roman" w:cs="Times New Roman"/>
              </w:rPr>
              <w:t>м</w:t>
            </w:r>
            <w:r w:rsidRPr="00632EE7">
              <w:rPr>
                <w:rFonts w:ascii="Times New Roman" w:hAnsi="Times New Roman" w:cs="Times New Roman"/>
              </w:rPr>
              <w:t>моль/л</w:t>
            </w:r>
          </w:p>
        </w:tc>
        <w:tc>
          <w:tcPr>
            <w:tcW w:w="4111" w:type="dxa"/>
          </w:tcPr>
          <w:p w14:paraId="17222FF9" w14:textId="77777777" w:rsidR="005F0946" w:rsidRPr="00632EE7" w:rsidRDefault="005F0946" w:rsidP="005F0946">
            <w:pPr>
              <w:tabs>
                <w:tab w:val="left" w:pos="2201"/>
              </w:tabs>
              <w:jc w:val="both"/>
              <w:rPr>
                <w:rFonts w:ascii="Times New Roman" w:hAnsi="Times New Roman" w:cs="Times New Roman"/>
              </w:rPr>
            </w:pPr>
            <w:r w:rsidRPr="00632EE7">
              <w:rPr>
                <w:rFonts w:ascii="Times New Roman" w:hAnsi="Times New Roman" w:cs="Times New Roman"/>
              </w:rPr>
              <w:t>Отрицательный (-)</w:t>
            </w:r>
          </w:p>
        </w:tc>
      </w:tr>
      <w:tr w:rsidR="005F0946" w:rsidRPr="00632EE7" w14:paraId="02AB57B6" w14:textId="77777777" w:rsidTr="005F0946">
        <w:tc>
          <w:tcPr>
            <w:tcW w:w="5671" w:type="dxa"/>
          </w:tcPr>
          <w:p w14:paraId="614ED55F" w14:textId="77777777" w:rsidR="005F0946" w:rsidRPr="00632EE7" w:rsidRDefault="005F0946" w:rsidP="005F0946">
            <w:pPr>
              <w:tabs>
                <w:tab w:val="left" w:pos="2201"/>
              </w:tabs>
              <w:jc w:val="both"/>
              <w:rPr>
                <w:rFonts w:ascii="Times New Roman" w:hAnsi="Times New Roman" w:cs="Times New Roman"/>
              </w:rPr>
            </w:pPr>
            <w:r w:rsidRPr="00632EE7">
              <w:rPr>
                <w:rFonts w:ascii="Times New Roman" w:hAnsi="Times New Roman" w:cs="Times New Roman"/>
              </w:rPr>
              <w:t xml:space="preserve">100-199 </w:t>
            </w:r>
            <w:r w:rsidR="00E57147">
              <w:rPr>
                <w:rFonts w:ascii="Times New Roman" w:hAnsi="Times New Roman" w:cs="Times New Roman"/>
              </w:rPr>
              <w:t>м</w:t>
            </w:r>
            <w:r w:rsidRPr="00632EE7">
              <w:rPr>
                <w:rFonts w:ascii="Times New Roman" w:hAnsi="Times New Roman" w:cs="Times New Roman"/>
              </w:rPr>
              <w:t>моль/л</w:t>
            </w:r>
          </w:p>
        </w:tc>
        <w:tc>
          <w:tcPr>
            <w:tcW w:w="4111" w:type="dxa"/>
          </w:tcPr>
          <w:p w14:paraId="285C9420" w14:textId="77777777" w:rsidR="005F0946" w:rsidRPr="00632EE7" w:rsidRDefault="005F0946" w:rsidP="005F0946">
            <w:pPr>
              <w:tabs>
                <w:tab w:val="left" w:pos="2201"/>
              </w:tabs>
              <w:jc w:val="both"/>
              <w:rPr>
                <w:rFonts w:ascii="Times New Roman" w:hAnsi="Times New Roman" w:cs="Times New Roman"/>
              </w:rPr>
            </w:pPr>
            <w:r w:rsidRPr="00632EE7">
              <w:rPr>
                <w:rFonts w:ascii="Times New Roman" w:hAnsi="Times New Roman" w:cs="Times New Roman"/>
              </w:rPr>
              <w:t>Сомнительный (+/-)</w:t>
            </w:r>
          </w:p>
        </w:tc>
      </w:tr>
      <w:tr w:rsidR="005F0946" w:rsidRPr="00632EE7" w14:paraId="415A19DE" w14:textId="77777777" w:rsidTr="005F0946">
        <w:tc>
          <w:tcPr>
            <w:tcW w:w="5671" w:type="dxa"/>
          </w:tcPr>
          <w:p w14:paraId="02508A8E" w14:textId="77777777" w:rsidR="005F0946" w:rsidRPr="00632EE7" w:rsidRDefault="005F0946" w:rsidP="005F0946">
            <w:pPr>
              <w:tabs>
                <w:tab w:val="left" w:pos="2201"/>
              </w:tabs>
              <w:jc w:val="both"/>
              <w:rPr>
                <w:rFonts w:ascii="Times New Roman" w:hAnsi="Times New Roman" w:cs="Times New Roman"/>
              </w:rPr>
            </w:pPr>
            <w:r w:rsidRPr="00632EE7">
              <w:rPr>
                <w:rFonts w:ascii="Times New Roman" w:hAnsi="Times New Roman" w:cs="Times New Roman"/>
              </w:rPr>
              <w:t xml:space="preserve">200-499 </w:t>
            </w:r>
            <w:r w:rsidR="00E57147">
              <w:rPr>
                <w:rFonts w:ascii="Times New Roman" w:hAnsi="Times New Roman" w:cs="Times New Roman"/>
              </w:rPr>
              <w:t>м</w:t>
            </w:r>
            <w:r w:rsidRPr="00632EE7">
              <w:rPr>
                <w:rFonts w:ascii="Times New Roman" w:hAnsi="Times New Roman" w:cs="Times New Roman"/>
              </w:rPr>
              <w:t>моль/л</w:t>
            </w:r>
          </w:p>
        </w:tc>
        <w:tc>
          <w:tcPr>
            <w:tcW w:w="4111" w:type="dxa"/>
          </w:tcPr>
          <w:p w14:paraId="66E02E38" w14:textId="77777777" w:rsidR="005F0946" w:rsidRPr="00632EE7" w:rsidRDefault="005F0946" w:rsidP="005F0946">
            <w:pPr>
              <w:tabs>
                <w:tab w:val="left" w:pos="2201"/>
              </w:tabs>
              <w:jc w:val="both"/>
              <w:rPr>
                <w:rFonts w:ascii="Times New Roman" w:hAnsi="Times New Roman" w:cs="Times New Roman"/>
              </w:rPr>
            </w:pPr>
            <w:r w:rsidRPr="00632EE7">
              <w:rPr>
                <w:rFonts w:ascii="Times New Roman" w:hAnsi="Times New Roman" w:cs="Times New Roman"/>
              </w:rPr>
              <w:t>Положительный (+)</w:t>
            </w:r>
          </w:p>
        </w:tc>
      </w:tr>
      <w:tr w:rsidR="005F0946" w:rsidRPr="00632EE7" w14:paraId="588055A4" w14:textId="77777777" w:rsidTr="005F0946">
        <w:tc>
          <w:tcPr>
            <w:tcW w:w="5671" w:type="dxa"/>
          </w:tcPr>
          <w:p w14:paraId="389F31B1" w14:textId="77777777" w:rsidR="005F0946" w:rsidRPr="00632EE7" w:rsidRDefault="005F0946" w:rsidP="00E57147">
            <w:pPr>
              <w:tabs>
                <w:tab w:val="left" w:pos="2201"/>
              </w:tabs>
              <w:jc w:val="both"/>
              <w:rPr>
                <w:rFonts w:ascii="Times New Roman" w:hAnsi="Times New Roman" w:cs="Times New Roman"/>
              </w:rPr>
            </w:pPr>
            <w:r w:rsidRPr="00632EE7">
              <w:rPr>
                <w:rFonts w:ascii="Times New Roman" w:hAnsi="Times New Roman" w:cs="Times New Roman"/>
              </w:rPr>
              <w:t xml:space="preserve">более 500 </w:t>
            </w:r>
            <w:r w:rsidR="00E57147">
              <w:rPr>
                <w:rFonts w:ascii="Times New Roman" w:hAnsi="Times New Roman" w:cs="Times New Roman"/>
              </w:rPr>
              <w:t>м</w:t>
            </w:r>
            <w:r w:rsidRPr="00632EE7">
              <w:rPr>
                <w:rFonts w:ascii="Times New Roman" w:hAnsi="Times New Roman" w:cs="Times New Roman"/>
              </w:rPr>
              <w:t>моль/л</w:t>
            </w:r>
          </w:p>
        </w:tc>
        <w:tc>
          <w:tcPr>
            <w:tcW w:w="4111" w:type="dxa"/>
          </w:tcPr>
          <w:p w14:paraId="4E42172F" w14:textId="77777777" w:rsidR="005F0946" w:rsidRPr="00632EE7" w:rsidRDefault="005F0946" w:rsidP="005F0946">
            <w:pPr>
              <w:tabs>
                <w:tab w:val="left" w:pos="2201"/>
              </w:tabs>
              <w:jc w:val="both"/>
              <w:rPr>
                <w:rFonts w:ascii="Times New Roman" w:hAnsi="Times New Roman" w:cs="Times New Roman"/>
              </w:rPr>
            </w:pPr>
            <w:r w:rsidRPr="00632EE7">
              <w:rPr>
                <w:rFonts w:ascii="Times New Roman" w:hAnsi="Times New Roman" w:cs="Times New Roman"/>
              </w:rPr>
              <w:t>Уверенный положительный (++)</w:t>
            </w:r>
          </w:p>
        </w:tc>
      </w:tr>
    </w:tbl>
    <w:p w14:paraId="4E62602D" w14:textId="77777777" w:rsidR="00632EE7" w:rsidRDefault="00632EE7" w:rsidP="00A32FBB">
      <w:pPr>
        <w:tabs>
          <w:tab w:val="left" w:pos="220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Интерпретация результатов</w:t>
      </w:r>
    </w:p>
    <w:p w14:paraId="2F1071E5" w14:textId="77777777" w:rsidR="00632EE7" w:rsidRDefault="00632EE7" w:rsidP="00A32FBB">
      <w:pPr>
        <w:tabs>
          <w:tab w:val="left" w:pos="220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14:paraId="24EE25FA" w14:textId="77777777" w:rsidR="005F0946" w:rsidRDefault="005F0946" w:rsidP="00A32FBB">
      <w:pPr>
        <w:tabs>
          <w:tab w:val="left" w:pos="220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14:paraId="5F339BBE" w14:textId="77777777" w:rsidR="005F0946" w:rsidRPr="009768DD" w:rsidRDefault="005F0946" w:rsidP="005F094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4 </w:t>
      </w:r>
      <w:r w:rsidRPr="009768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МЕРЫ ПРОФИЛАКТИКИ</w:t>
      </w:r>
    </w:p>
    <w:p w14:paraId="59EAC381" w14:textId="77777777" w:rsidR="005F0946" w:rsidRPr="009768DD" w:rsidRDefault="005F0946" w:rsidP="005F0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4.1 </w:t>
      </w:r>
      <w:r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работе с тест</w:t>
      </w:r>
      <w:r w:rsidR="009A06B5">
        <w:rPr>
          <w:rFonts w:ascii="Times New Roman" w:eastAsia="Times New Roman" w:hAnsi="Times New Roman" w:cs="Times New Roman"/>
          <w:sz w:val="24"/>
          <w:szCs w:val="28"/>
          <w:lang w:eastAsia="ru-RU"/>
        </w:rPr>
        <w:t>ом</w:t>
      </w:r>
      <w:r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следует соблюдать общепринятые правила личной гигиены и техники безопасности.</w:t>
      </w:r>
      <w:r w:rsidRPr="009768DD">
        <w:rPr>
          <w:sz w:val="24"/>
          <w:szCs w:val="28"/>
        </w:rPr>
        <w:t xml:space="preserve"> </w:t>
      </w:r>
    </w:p>
    <w:p w14:paraId="1E5B12E4" w14:textId="77777777" w:rsidR="005F0946" w:rsidRPr="009768DD" w:rsidRDefault="005F0946" w:rsidP="005F0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26F0854E" w14:textId="77777777" w:rsidR="005F0946" w:rsidRPr="009768DD" w:rsidRDefault="005F0946" w:rsidP="005F09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68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 </w:t>
      </w:r>
      <w:r w:rsidRPr="009768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ПОЛНОЕ НАИМЕНОВАНИЕ ПРОИЗВОДИТЕЛЯ </w:t>
      </w:r>
    </w:p>
    <w:p w14:paraId="7436B7F5" w14:textId="77777777" w:rsidR="005F0946" w:rsidRPr="009768DD" w:rsidRDefault="005F0946" w:rsidP="005F0946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768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</w:t>
      </w:r>
      <w:r w:rsidRPr="009768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ОАО «</w:t>
      </w:r>
      <w:proofErr w:type="spellStart"/>
      <w:r w:rsidRPr="009768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БелВитунифарм</w:t>
      </w:r>
      <w:proofErr w:type="spellEnd"/>
      <w:r w:rsidRPr="009768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</w:p>
    <w:p w14:paraId="723C1BCD" w14:textId="77777777" w:rsidR="005F0946" w:rsidRPr="009768DD" w:rsidRDefault="005F0946" w:rsidP="005F0946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68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211309, д. Должа, ул. Советская, д. 26А, Витебский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район, Витебская область</w:t>
      </w:r>
      <w:r w:rsidRPr="009768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Республики Беларусь.</w:t>
      </w:r>
      <w:r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07037399" w14:textId="77777777" w:rsidR="005F0946" w:rsidRPr="009768DD" w:rsidRDefault="005F0946" w:rsidP="005F0946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A766C41" w14:textId="77777777" w:rsidR="005F0946" w:rsidRPr="009768DD" w:rsidRDefault="005F0946" w:rsidP="005F0946">
      <w:pPr>
        <w:spacing w:after="0" w:line="240" w:lineRule="auto"/>
        <w:ind w:firstLine="709"/>
        <w:rPr>
          <w:rFonts w:ascii="Calibri" w:eastAsia="Times New Roman" w:hAnsi="Calibri" w:cs="Times New Roman"/>
          <w:sz w:val="24"/>
          <w:szCs w:val="28"/>
          <w:lang w:eastAsia="ru-RU"/>
        </w:rPr>
      </w:pPr>
      <w:r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>Инструкция разработана специалистами ОАО «</w:t>
      </w:r>
      <w:proofErr w:type="spellStart"/>
      <w:r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>БелВитунифарм</w:t>
      </w:r>
      <w:proofErr w:type="spellEnd"/>
      <w:r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14:paraId="1C23D1E2" w14:textId="77777777" w:rsidR="00A32FBB" w:rsidRPr="00A32FBB" w:rsidRDefault="00A32FBB" w:rsidP="00A32FBB">
      <w:pPr>
        <w:tabs>
          <w:tab w:val="left" w:pos="220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14:paraId="25377D88" w14:textId="77777777" w:rsidR="003544DA" w:rsidRDefault="003544DA">
      <w:pPr>
        <w:tabs>
          <w:tab w:val="left" w:pos="220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14:paraId="5CD7873F" w14:textId="77777777" w:rsidR="009C0B54" w:rsidRDefault="009C0B54">
      <w:pPr>
        <w:tabs>
          <w:tab w:val="left" w:pos="220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14:paraId="536C689B" w14:textId="77777777" w:rsidR="009C0B54" w:rsidRDefault="009C0B54">
      <w:pPr>
        <w:tabs>
          <w:tab w:val="left" w:pos="220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14:paraId="00F5F1A8" w14:textId="77777777" w:rsidR="009C0B54" w:rsidRDefault="009C0B54">
      <w:pPr>
        <w:tabs>
          <w:tab w:val="left" w:pos="220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14:paraId="76446A5B" w14:textId="77777777" w:rsidR="009C0B54" w:rsidRDefault="009C0B54">
      <w:pPr>
        <w:tabs>
          <w:tab w:val="left" w:pos="220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14:paraId="39B12B55" w14:textId="77777777" w:rsidR="009C0B54" w:rsidRDefault="009C0B54">
      <w:pPr>
        <w:tabs>
          <w:tab w:val="left" w:pos="220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14:paraId="5CD82E13" w14:textId="77777777" w:rsidR="009C0B54" w:rsidRDefault="009C0B54">
      <w:pPr>
        <w:tabs>
          <w:tab w:val="left" w:pos="220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14:paraId="6C6C72B4" w14:textId="77777777" w:rsidR="009C0B54" w:rsidRDefault="009C0B54">
      <w:pPr>
        <w:tabs>
          <w:tab w:val="left" w:pos="220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14:paraId="1779617F" w14:textId="77777777" w:rsidR="009C0B54" w:rsidRDefault="009C0B54">
      <w:pPr>
        <w:tabs>
          <w:tab w:val="left" w:pos="220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14:paraId="269E1397" w14:textId="77777777" w:rsidR="009C0B54" w:rsidRDefault="009C0B54">
      <w:pPr>
        <w:tabs>
          <w:tab w:val="left" w:pos="220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14:paraId="19624227" w14:textId="77777777" w:rsidR="009C0B54" w:rsidRDefault="009C0B54">
      <w:pPr>
        <w:tabs>
          <w:tab w:val="left" w:pos="220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14:paraId="699091C8" w14:textId="77777777" w:rsidR="009C0B54" w:rsidRDefault="009C0B54" w:rsidP="009C0B54">
      <w:pPr>
        <w:tabs>
          <w:tab w:val="left" w:pos="80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6A3587A9" w14:textId="77777777" w:rsidR="009C0B54" w:rsidRDefault="009C0B54">
      <w:pPr>
        <w:tabs>
          <w:tab w:val="left" w:pos="220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14:paraId="22A24EB7" w14:textId="77777777" w:rsidR="009C0B54" w:rsidRDefault="009C0B54">
      <w:pPr>
        <w:tabs>
          <w:tab w:val="left" w:pos="220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14:paraId="47B280AC" w14:textId="77777777" w:rsidR="009C0B54" w:rsidRDefault="009C0B54" w:rsidP="009C0B54">
      <w:pPr>
        <w:tabs>
          <w:tab w:val="left" w:pos="220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5FF172F" w14:textId="77777777" w:rsidR="009C0B54" w:rsidRDefault="009C0B54">
      <w:pPr>
        <w:tabs>
          <w:tab w:val="left" w:pos="220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14:paraId="4629319A" w14:textId="77777777" w:rsidR="009C0B54" w:rsidRDefault="009C0B54">
      <w:pPr>
        <w:tabs>
          <w:tab w:val="left" w:pos="220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14:paraId="3560BE62" w14:textId="77777777" w:rsidR="009C0B54" w:rsidRDefault="009C0B54">
      <w:pPr>
        <w:tabs>
          <w:tab w:val="left" w:pos="220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14:paraId="5B747C7B" w14:textId="77777777" w:rsidR="009C0B54" w:rsidRPr="00A32FBB" w:rsidRDefault="009C0B54">
      <w:pPr>
        <w:tabs>
          <w:tab w:val="left" w:pos="220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8073D">
        <w:rPr>
          <w:noProof/>
          <w:sz w:val="28"/>
          <w:szCs w:val="28"/>
          <w:lang w:eastAsia="ru-RU"/>
        </w:rPr>
        <w:drawing>
          <wp:inline distT="0" distB="0" distL="0" distR="0" wp14:anchorId="61DF08AB" wp14:editId="445C7D3C">
            <wp:extent cx="6296025" cy="595570"/>
            <wp:effectExtent l="0" t="0" r="0" b="0"/>
            <wp:docPr id="1" name="Рисунок 1" descr="Z:\ЕЛЕНА СЫРОПЯТКО\маркетинг\наследство\Коровка\obiort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ЕЛЕНА СЫРОПЯТКО\маркетинг\наследство\Коровка\obiortka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677" cy="60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0B54" w:rsidRPr="00A32FBB" w:rsidSect="006869AC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6768" w14:textId="77777777" w:rsidR="00263806" w:rsidRDefault="00263806" w:rsidP="005F0946">
      <w:pPr>
        <w:spacing w:after="0" w:line="240" w:lineRule="auto"/>
      </w:pPr>
      <w:r>
        <w:separator/>
      </w:r>
    </w:p>
  </w:endnote>
  <w:endnote w:type="continuationSeparator" w:id="0">
    <w:p w14:paraId="7876D250" w14:textId="77777777" w:rsidR="00263806" w:rsidRDefault="00263806" w:rsidP="005F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1D8E" w14:textId="77777777" w:rsidR="00263806" w:rsidRDefault="00263806" w:rsidP="005F0946">
      <w:pPr>
        <w:spacing w:after="0" w:line="240" w:lineRule="auto"/>
      </w:pPr>
      <w:r>
        <w:separator/>
      </w:r>
    </w:p>
  </w:footnote>
  <w:footnote w:type="continuationSeparator" w:id="0">
    <w:p w14:paraId="30A0E86D" w14:textId="77777777" w:rsidR="00263806" w:rsidRDefault="00263806" w:rsidP="005F0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06"/>
    <w:rsid w:val="00067A47"/>
    <w:rsid w:val="000E33B7"/>
    <w:rsid w:val="00263806"/>
    <w:rsid w:val="002D2BA1"/>
    <w:rsid w:val="003544DA"/>
    <w:rsid w:val="003B51BC"/>
    <w:rsid w:val="00441673"/>
    <w:rsid w:val="00546CD8"/>
    <w:rsid w:val="005B221D"/>
    <w:rsid w:val="005E30B7"/>
    <w:rsid w:val="005F0946"/>
    <w:rsid w:val="00632EE7"/>
    <w:rsid w:val="0067024F"/>
    <w:rsid w:val="006869AC"/>
    <w:rsid w:val="006A4CC7"/>
    <w:rsid w:val="006B3204"/>
    <w:rsid w:val="007A5D3F"/>
    <w:rsid w:val="008C17D7"/>
    <w:rsid w:val="008F676E"/>
    <w:rsid w:val="009A06B5"/>
    <w:rsid w:val="009C0B54"/>
    <w:rsid w:val="00A32FBB"/>
    <w:rsid w:val="00A33C53"/>
    <w:rsid w:val="00AA7361"/>
    <w:rsid w:val="00AB381A"/>
    <w:rsid w:val="00AE4F01"/>
    <w:rsid w:val="00B44C06"/>
    <w:rsid w:val="00E14080"/>
    <w:rsid w:val="00E57147"/>
    <w:rsid w:val="00F05F43"/>
    <w:rsid w:val="00F3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54C3"/>
  <w15:chartTrackingRefBased/>
  <w15:docId w15:val="{69A69659-F33F-4F5E-ABC1-05B456D8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C0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3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0946"/>
  </w:style>
  <w:style w:type="paragraph" w:styleId="a7">
    <w:name w:val="footer"/>
    <w:basedOn w:val="a"/>
    <w:link w:val="a8"/>
    <w:uiPriority w:val="99"/>
    <w:unhideWhenUsed/>
    <w:rsid w:val="005F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946"/>
  </w:style>
  <w:style w:type="paragraph" w:styleId="a9">
    <w:name w:val="Balloon Text"/>
    <w:basedOn w:val="a"/>
    <w:link w:val="aa"/>
    <w:uiPriority w:val="99"/>
    <w:semiHidden/>
    <w:unhideWhenUsed/>
    <w:rsid w:val="00AB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3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Колядко</dc:creator>
  <cp:keywords/>
  <dc:description/>
  <cp:lastModifiedBy>Pavel</cp:lastModifiedBy>
  <cp:revision>2</cp:revision>
  <cp:lastPrinted>2020-10-19T08:33:00Z</cp:lastPrinted>
  <dcterms:created xsi:type="dcterms:W3CDTF">2021-05-21T11:27:00Z</dcterms:created>
  <dcterms:modified xsi:type="dcterms:W3CDTF">2021-05-21T11:27:00Z</dcterms:modified>
</cp:coreProperties>
</file>